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46561D">
        <w:rPr>
          <w:b/>
          <w:bCs/>
          <w:u w:val="single"/>
        </w:rPr>
        <w:t>Информация об итогах проведения закупок способом из одного источника</w:t>
      </w: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46561D">
        <w:rPr>
          <w:b/>
          <w:bCs/>
          <w:u w:val="single"/>
        </w:rPr>
        <w:t>АО «РД «КазМунайГаз» от 22.09.2017 г.</w:t>
      </w: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tbl>
      <w:tblPr>
        <w:tblW w:w="1256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  <w:gridCol w:w="1984"/>
      </w:tblGrid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jc w:val="center"/>
              <w:rPr>
                <w:b/>
                <w:bCs/>
                <w:sz w:val="20"/>
                <w:szCs w:val="20"/>
              </w:rPr>
            </w:pPr>
            <w:r w:rsidRPr="0046561D">
              <w:rPr>
                <w:b/>
                <w:bCs/>
                <w:sz w:val="20"/>
                <w:szCs w:val="20"/>
              </w:rPr>
              <w:t>Основание применения способа закупки из одного источника</w:t>
            </w:r>
          </w:p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Услуги по организации/проведению конференций/семинаров/форумов/конкурсов/корпоративных/спортивных/культурных/праздничных и аналогичных мероприятий (Услуги по организации и проведению культурно-массовых мероприятий)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 xml:space="preserve">один источник </w:t>
            </w:r>
          </w:p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>пп.1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ИП «Экспресс-Принт»</w:t>
            </w:r>
          </w:p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val="kk-KZ" w:eastAsia="en-US"/>
              </w:rPr>
              <w:t>ИИН</w:t>
            </w:r>
          </w:p>
          <w:p w:rsidR="005E7417" w:rsidRPr="0046561D" w:rsidRDefault="005E7417" w:rsidP="007C092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val="kk-KZ" w:eastAsia="en-US"/>
              </w:rPr>
              <w:t>861003350945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 xml:space="preserve">        6 384 000,00   </w:t>
            </w:r>
          </w:p>
        </w:tc>
        <w:tc>
          <w:tcPr>
            <w:tcW w:w="1984" w:type="dxa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  <w:r w:rsidRPr="0046561D">
              <w:rPr>
                <w:sz w:val="20"/>
                <w:szCs w:val="20"/>
                <w:lang w:val="kk-KZ"/>
              </w:rPr>
              <w:t>)</w:t>
            </w:r>
          </w:p>
        </w:tc>
      </w:tr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Услуги по транспортно-экспедиторскому обслуживанию (грузоотправление нефтепродуктов)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один источник пп.1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ТОО</w:t>
            </w:r>
            <w:r w:rsidRPr="0046561D">
              <w:rPr>
                <w:rFonts w:eastAsia="Calibri"/>
                <w:sz w:val="20"/>
                <w:szCs w:val="20"/>
                <w:lang w:val="en-US" w:eastAsia="en-US"/>
              </w:rPr>
              <w:t xml:space="preserve"> «Batys Trans Group»</w:t>
            </w:r>
          </w:p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val="kk-KZ" w:eastAsia="en-US"/>
              </w:rPr>
              <w:t>БИН</w:t>
            </w:r>
          </w:p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val="kk-KZ" w:eastAsia="en-US"/>
              </w:rPr>
              <w:t>160740018485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 xml:space="preserve">810 534 708,27   </w:t>
            </w:r>
          </w:p>
        </w:tc>
        <w:tc>
          <w:tcPr>
            <w:tcW w:w="1984" w:type="dxa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Услуги приобретения доступа и емкости сети (Услуги по предоставлению доступа к ЕТС ГО (Единая транспортная сеть госорганов)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один источник 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АО «Национальные информационные технологии»</w:t>
            </w:r>
          </w:p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rFonts w:eastAsia="Calibri"/>
                <w:sz w:val="20"/>
                <w:szCs w:val="20"/>
                <w:lang w:val="kk-KZ" w:eastAsia="en-US"/>
              </w:rPr>
              <w:t>БИН</w:t>
            </w:r>
          </w:p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561D">
              <w:rPr>
                <w:rFonts w:eastAsia="Calibri"/>
                <w:sz w:val="20"/>
                <w:szCs w:val="20"/>
                <w:lang w:val="kk-KZ" w:eastAsia="en-US"/>
              </w:rPr>
              <w:t>000740000728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 xml:space="preserve">198 115,46   </w:t>
            </w:r>
          </w:p>
        </w:tc>
        <w:tc>
          <w:tcPr>
            <w:tcW w:w="1984" w:type="dxa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7417" w:rsidRPr="00F2467A" w:rsidRDefault="005E7417" w:rsidP="005E7417">
      <w:pPr>
        <w:rPr>
          <w:b/>
          <w:color w:val="FF0000"/>
        </w:rPr>
      </w:pPr>
    </w:p>
    <w:p w:rsidR="005E7417" w:rsidRPr="00F2467A" w:rsidRDefault="005E7417" w:rsidP="005E7417">
      <w:pPr>
        <w:rPr>
          <w:b/>
          <w:color w:val="FF0000"/>
        </w:rPr>
      </w:pP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46561D">
        <w:rPr>
          <w:b/>
          <w:bCs/>
          <w:u w:val="single"/>
        </w:rPr>
        <w:t>Информация об итогах проведения закупок способом из одного источника</w:t>
      </w: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46561D">
        <w:rPr>
          <w:b/>
          <w:bCs/>
          <w:u w:val="single"/>
        </w:rPr>
        <w:t>АО «РД «КазМунайГаз» от 29.09.2017 г.</w:t>
      </w: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tbl>
      <w:tblPr>
        <w:tblW w:w="1256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  <w:gridCol w:w="1984"/>
      </w:tblGrid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jc w:val="center"/>
              <w:rPr>
                <w:b/>
                <w:bCs/>
                <w:sz w:val="20"/>
                <w:szCs w:val="20"/>
              </w:rPr>
            </w:pPr>
            <w:r w:rsidRPr="0046561D">
              <w:rPr>
                <w:b/>
                <w:bCs/>
                <w:sz w:val="20"/>
                <w:szCs w:val="20"/>
              </w:rPr>
              <w:t>Основание применения способа закупки из одного источника</w:t>
            </w:r>
          </w:p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561D">
              <w:rPr>
                <w:rFonts w:eastAsia="Calibri"/>
                <w:sz w:val="20"/>
                <w:szCs w:val="20"/>
                <w:lang w:eastAsia="en-US"/>
              </w:rPr>
              <w:t>Услуги по размещению информационных материалов в средствах массовой информации (Услуги по размещению информационных материалов в зарубежных печатных СМИ)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 xml:space="preserve">один источник </w:t>
            </w:r>
          </w:p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>пп.7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sz w:val="20"/>
                <w:szCs w:val="20"/>
              </w:rPr>
              <w:t>Finsbury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>38 016 000,00 тенге без учета НДС (105 600 долларов США по курсу 360 тенге за 1 доллар США)</w:t>
            </w:r>
          </w:p>
        </w:tc>
        <w:tc>
          <w:tcPr>
            <w:tcW w:w="1984" w:type="dxa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7417" w:rsidRDefault="005E7417" w:rsidP="005E7417">
      <w:pPr>
        <w:rPr>
          <w:b/>
        </w:rPr>
      </w:pP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  <w:lang w:val="kk-KZ"/>
        </w:rPr>
      </w:pPr>
      <w:r w:rsidRPr="0046561D">
        <w:rPr>
          <w:b/>
          <w:bCs/>
          <w:u w:val="single"/>
          <w:lang w:val="kk-KZ"/>
        </w:rPr>
        <w:t>Информация об итогах проведения закупок способом из одного источника</w:t>
      </w: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46561D">
        <w:rPr>
          <w:b/>
          <w:bCs/>
          <w:u w:val="single"/>
        </w:rPr>
        <w:t>АО «РД «КазМунайГаз» от 2</w:t>
      </w:r>
      <w:r w:rsidRPr="0046561D">
        <w:rPr>
          <w:b/>
          <w:bCs/>
          <w:u w:val="single"/>
          <w:lang w:val="kk-KZ"/>
        </w:rPr>
        <w:t>0</w:t>
      </w:r>
      <w:r w:rsidRPr="0046561D">
        <w:rPr>
          <w:b/>
          <w:bCs/>
          <w:u w:val="single"/>
        </w:rPr>
        <w:t>.</w:t>
      </w:r>
      <w:r w:rsidRPr="0046561D">
        <w:rPr>
          <w:b/>
          <w:bCs/>
          <w:u w:val="single"/>
          <w:lang w:val="kk-KZ"/>
        </w:rPr>
        <w:t>1</w:t>
      </w:r>
      <w:r w:rsidRPr="0046561D">
        <w:rPr>
          <w:b/>
          <w:bCs/>
          <w:u w:val="single"/>
        </w:rPr>
        <w:t>0.2017 г.</w:t>
      </w: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p w:rsidR="005E7417" w:rsidRPr="0046561D" w:rsidRDefault="005E7417" w:rsidP="005E7417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tbl>
      <w:tblPr>
        <w:tblW w:w="1256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  <w:gridCol w:w="1984"/>
      </w:tblGrid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7417" w:rsidRPr="0046561D" w:rsidRDefault="005E7417" w:rsidP="007C0924">
            <w:pPr>
              <w:jc w:val="center"/>
              <w:rPr>
                <w:b/>
                <w:bCs/>
                <w:sz w:val="20"/>
                <w:szCs w:val="20"/>
              </w:rPr>
            </w:pPr>
            <w:r w:rsidRPr="0046561D">
              <w:rPr>
                <w:b/>
                <w:bCs/>
                <w:sz w:val="20"/>
                <w:szCs w:val="20"/>
              </w:rPr>
              <w:t>Основание применения способа закупки из одного источника</w:t>
            </w:r>
          </w:p>
          <w:p w:rsidR="005E7417" w:rsidRPr="0046561D" w:rsidRDefault="005E7417" w:rsidP="007C0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5E7417" w:rsidRPr="0046561D" w:rsidTr="007C092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6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организации/проведению конференции/семинаров/формуов/конкурсов/корпоративных/спортивных/культурных/праздничных и аналогичных мероприятий (Услуги по организации и проведению форума «</w:t>
            </w:r>
            <w:r w:rsidRPr="004656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Human</w:t>
            </w:r>
            <w:r w:rsidRPr="004656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656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resources</w:t>
            </w:r>
            <w:r w:rsidRPr="004656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 xml:space="preserve">один источник </w:t>
            </w:r>
          </w:p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>пп.</w:t>
            </w:r>
            <w:r w:rsidRPr="0046561D">
              <w:rPr>
                <w:sz w:val="20"/>
                <w:szCs w:val="20"/>
                <w:lang w:val="kk-KZ"/>
              </w:rPr>
              <w:t>4</w:t>
            </w:r>
            <w:r w:rsidRPr="0046561D">
              <w:rPr>
                <w:sz w:val="20"/>
                <w:szCs w:val="20"/>
              </w:rPr>
              <w:t xml:space="preserve">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  <w:r w:rsidRPr="0046561D">
              <w:rPr>
                <w:sz w:val="20"/>
                <w:szCs w:val="20"/>
              </w:rPr>
              <w:t>ЧУ «Корпоративный университет «Самрук-Казына»</w:t>
            </w:r>
          </w:p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  <w:r w:rsidRPr="0046561D">
              <w:rPr>
                <w:sz w:val="20"/>
                <w:szCs w:val="20"/>
                <w:lang w:val="kk-KZ"/>
              </w:rPr>
              <w:t>БИН</w:t>
            </w:r>
          </w:p>
          <w:p w:rsidR="005E7417" w:rsidRPr="0046561D" w:rsidRDefault="005E7417" w:rsidP="007C092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6561D">
              <w:rPr>
                <w:sz w:val="20"/>
                <w:szCs w:val="20"/>
              </w:rPr>
              <w:t>040340004684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>28 500 935,38</w:t>
            </w:r>
          </w:p>
        </w:tc>
        <w:tc>
          <w:tcPr>
            <w:tcW w:w="1984" w:type="dxa"/>
            <w:vAlign w:val="center"/>
          </w:tcPr>
          <w:p w:rsidR="005E7417" w:rsidRPr="0046561D" w:rsidRDefault="005E7417" w:rsidP="007C092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7417" w:rsidRDefault="005E7417" w:rsidP="005E7417">
      <w:pPr>
        <w:rPr>
          <w:b/>
        </w:rPr>
      </w:pPr>
    </w:p>
    <w:p w:rsidR="000B4C98" w:rsidRDefault="000B4C98">
      <w:bookmarkStart w:id="0" w:name="_GoBack"/>
      <w:bookmarkEnd w:id="0"/>
    </w:p>
    <w:sectPr w:rsidR="000B4C98" w:rsidSect="0026091B">
      <w:pgSz w:w="11906" w:h="16838"/>
      <w:pgMar w:top="35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C"/>
    <w:rsid w:val="000B4C98"/>
    <w:rsid w:val="00561A55"/>
    <w:rsid w:val="005E7417"/>
    <w:rsid w:val="008B668C"/>
    <w:rsid w:val="009848A6"/>
    <w:rsid w:val="00A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9FFF-7E22-4F45-B018-5407BB0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Назарбай Уалиханулы</dc:creator>
  <cp:keywords/>
  <dc:description/>
  <cp:lastModifiedBy>Абуов Назарбай Уалиханулы</cp:lastModifiedBy>
  <cp:revision>2</cp:revision>
  <dcterms:created xsi:type="dcterms:W3CDTF">2017-11-08T06:46:00Z</dcterms:created>
  <dcterms:modified xsi:type="dcterms:W3CDTF">2017-11-08T06:46:00Z</dcterms:modified>
</cp:coreProperties>
</file>