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6D" w:rsidRDefault="00AA266D" w:rsidP="00AA266D">
      <w:pPr>
        <w:rPr>
          <w:b/>
        </w:rPr>
      </w:pPr>
      <w:bookmarkStart w:id="0" w:name="_GoBack"/>
      <w:bookmarkEnd w:id="0"/>
    </w:p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  <w:lang w:val="kk-KZ"/>
        </w:rPr>
      </w:pPr>
      <w:r w:rsidRPr="00AA266D">
        <w:rPr>
          <w:b/>
          <w:bCs/>
          <w:u w:val="single"/>
          <w:lang w:val="kk-KZ"/>
        </w:rPr>
        <w:t>Информация об итогах проведения закупок способом из одного источника</w:t>
      </w:r>
    </w:p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AA266D">
        <w:rPr>
          <w:b/>
          <w:bCs/>
          <w:u w:val="single"/>
        </w:rPr>
        <w:t>АО «РД «</w:t>
      </w:r>
      <w:proofErr w:type="spellStart"/>
      <w:r w:rsidRPr="00AA266D">
        <w:rPr>
          <w:b/>
          <w:bCs/>
          <w:u w:val="single"/>
        </w:rPr>
        <w:t>КазМунайГаз</w:t>
      </w:r>
      <w:proofErr w:type="spellEnd"/>
      <w:r w:rsidRPr="00AA266D">
        <w:rPr>
          <w:b/>
          <w:bCs/>
          <w:u w:val="single"/>
        </w:rPr>
        <w:t xml:space="preserve">» от </w:t>
      </w:r>
      <w:r w:rsidRPr="00AA266D">
        <w:rPr>
          <w:b/>
          <w:bCs/>
          <w:u w:val="single"/>
          <w:lang w:val="kk-KZ"/>
        </w:rPr>
        <w:t>15.12</w:t>
      </w:r>
      <w:r w:rsidRPr="00AA266D">
        <w:rPr>
          <w:b/>
          <w:bCs/>
          <w:u w:val="single"/>
        </w:rPr>
        <w:t>.2017 г.</w:t>
      </w:r>
    </w:p>
    <w:p w:rsidR="00AA266D" w:rsidRDefault="00AA266D" w:rsidP="00AA266D">
      <w:pPr>
        <w:autoSpaceDE w:val="0"/>
        <w:autoSpaceDN w:val="0"/>
        <w:adjustRightInd w:val="0"/>
        <w:spacing w:line="240" w:lineRule="atLeast"/>
        <w:rPr>
          <w:b/>
          <w:bCs/>
          <w:color w:val="FF0000"/>
          <w:u w:val="single"/>
        </w:rPr>
      </w:pPr>
    </w:p>
    <w:p w:rsidR="00AA266D" w:rsidRDefault="00AA266D" w:rsidP="00AA266D">
      <w:pPr>
        <w:rPr>
          <w:b/>
        </w:rPr>
      </w:pPr>
    </w:p>
    <w:tbl>
      <w:tblPr>
        <w:tblW w:w="103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"/>
        <w:gridCol w:w="2919"/>
        <w:gridCol w:w="2268"/>
        <w:gridCol w:w="2693"/>
        <w:gridCol w:w="1985"/>
      </w:tblGrid>
      <w:tr w:rsidR="00736696" w:rsidRPr="003302B2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302B2" w:rsidRDefault="00736696" w:rsidP="00736696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3302B2" w:rsidRDefault="00736696" w:rsidP="00736696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закупок, необходимых в 201</w:t>
            </w:r>
            <w:r>
              <w:rPr>
                <w:b/>
                <w:sz w:val="20"/>
                <w:szCs w:val="20"/>
              </w:rPr>
              <w:t>8</w:t>
            </w:r>
            <w:r w:rsidRPr="003302B2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302B2" w:rsidRDefault="00736696" w:rsidP="00736696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Основание применения способа закупки из одного источника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3302B2" w:rsidRDefault="00736696" w:rsidP="00736696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302B2" w:rsidRDefault="00736696" w:rsidP="0073669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A41576" w:rsidRDefault="00736696" w:rsidP="0073669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4157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Услуги по предоставлению доступа к информационным ресурсам, находящимся в сети Интернет (Услуги по предоставлению доступа к просмотру торгов в режиме реального времени на Казахстанской фондовой бирже)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2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«Казахстанская фондовая биржа» (</w:t>
            </w:r>
            <w:r>
              <w:rPr>
                <w:sz w:val="20"/>
                <w:szCs w:val="20"/>
                <w:lang w:val="en-US"/>
              </w:rPr>
              <w:t>KASE</w:t>
            </w:r>
            <w:r>
              <w:rPr>
                <w:sz w:val="20"/>
                <w:szCs w:val="20"/>
              </w:rPr>
              <w:t>)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2C25F6">
              <w:rPr>
                <w:sz w:val="20"/>
                <w:szCs w:val="20"/>
              </w:rPr>
              <w:t>931240000220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288 600,00 тенге без учета НДС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CC2165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Услуги по подписке на печатные периодические издания (Услуги по приобретению периодических печатных изданий на бумажном носителе (подписка)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«Астана Пресс»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2C25F6">
              <w:rPr>
                <w:sz w:val="20"/>
                <w:szCs w:val="20"/>
              </w:rPr>
              <w:t>020540004797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4 999 680,00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CC2165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Услуги по предоставлению информации (Услуги по информационно-аналитическому обеспечению по деятельности нефтегазовой отрасли 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1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«Информационно-аналитический центр нефти и газа»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2C25F6">
              <w:rPr>
                <w:sz w:val="20"/>
                <w:szCs w:val="20"/>
              </w:rPr>
              <w:t>021240003265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17 920 000,00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доступа к информационным ресурсам, находящимся в сети Интернет (Услуги по предоставлению доступа к порталу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Regulatory News Service London Stock Exchange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FC2CF5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Regulatory News Service London Stock Exchange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1835ED">
              <w:rPr>
                <w:sz w:val="20"/>
                <w:szCs w:val="20"/>
              </w:rPr>
              <w:t>4 215 029,00 тенге без учета НДС (8 602,10 фунтов стерлингов по курсу 490 тенге за 1 фунт стерлинг)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доступа к информационным ресурсам (Услуги по предоставлению доступа к Информационно-аналитическому сервису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Nasdaq IR Insight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Nasdaq Corporate Solutions International Limited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10 461 769,40 тенге без учета НДС (30 769,91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программного терминала в пользование (Услуги по предоставлению информационно-аналитического программного терминала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Bloomberg Professional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пользование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080AD1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Bloomberg Finance L.P.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8 731 200,00 тенге без учета НДС (25 680,00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размещению информационных материалов в средствах массовой информации (Услуги по размещению информации в зарубежных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en-US"/>
              </w:rPr>
              <w:t>Finsbury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Group Limited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41333B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59 500 000,00 тенге без учета НДС (175 000,00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информации (Услуги по информационному обеспечению котировками цен на нефть и нефтепродуктами в режиме реального времени)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S&amp;P Global </w:t>
            </w:r>
            <w:proofErr w:type="spellStart"/>
            <w:r>
              <w:rPr>
                <w:sz w:val="20"/>
                <w:szCs w:val="20"/>
                <w:lang w:val="en-US"/>
              </w:rPr>
              <w:t>Platts</w:t>
            </w:r>
            <w:proofErr w:type="spellEnd"/>
            <w:r>
              <w:rPr>
                <w:sz w:val="20"/>
                <w:szCs w:val="20"/>
                <w:lang w:val="en-US"/>
              </w:rPr>
              <w:t>, a business division of S&amp;P Global Inc.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331EB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58 713 920,00 тенге без учета НДС (172 688,00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информации (Информационно-аналитические издания по обзору международных рынков нефти и нефтепродуктов)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BA3133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с ограниченной ответственностью по акциям «Аргус Медиа (Раша) Лимитед»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63 996 500,00 тенге без учета НДС (188 225,00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информации (Услуги по информационному обеспечению котировками цен на нефть и нефтепродуктами в режиме реального времени)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1835ED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Reed Business Information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ICIS Pricing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1835ED">
              <w:rPr>
                <w:sz w:val="20"/>
                <w:szCs w:val="20"/>
              </w:rPr>
              <w:t>4 008 600,00 тенге без учета НДС (9 000,00 фунтов стерлингов по курсу 445,40 тенге за 1 фунт стерлинг)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информации (Услуги по информационному обеспечению котировками цен на нефть и нефтепродуктами в режиме реального времени)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7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Thomson Reuters (Markets) Eastern Europe Limited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1835ED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18 164 160,00 тенге без учета НДС (53 424,00 долларов США по курсу 340 тенге за 1 доллар США)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870AAD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8D578F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Услуги эксплуатации подъездных путей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подъездных путей на ТОО «АНПЗ», предоставление подъездного пути, оплата времени нахождения вагонов на п/п от подачи до уборки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16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Batys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Trans Group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8D578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160740018485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43 745 896,59 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Услуги эксплуатации подъездных путей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подъездных путей ТОО «РТИ-АНПЗ», предоставление подъездного пути, оплата времени нахождения вагонов на п/п от подачи до уборки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16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«РТИ-АНПЗ»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8D578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140740005013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873 848 447,74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аренде административных/производственных помещений (Услуги по аренде помещения на ПНХЗ)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2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ТОО «Павлодарский </w:t>
            </w:r>
            <w:r>
              <w:rPr>
                <w:sz w:val="20"/>
                <w:szCs w:val="20"/>
                <w:lang w:val="kk-KZ"/>
              </w:rPr>
              <w:t>нефтехимический завод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8D578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001140000362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406 707,84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эксплуатации подъездных путей (У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слуги подъездных путей на ТОО «ПНХ</w:t>
            </w:r>
            <w:r w:rsidRPr="00074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З», предоставление подъездного пути, оплата времени нахождения вагонов на п/п от подачи до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4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16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ЛогистикТранс</w:t>
            </w:r>
            <w:proofErr w:type="spellEnd"/>
            <w:r>
              <w:rPr>
                <w:sz w:val="20"/>
                <w:szCs w:val="20"/>
              </w:rPr>
              <w:t xml:space="preserve"> ПВ»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074339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100440002833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25 227 666,71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3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эксплуатации подъездных путей (У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слуги прохождения вагонов по путям ТОО «РТИ-АНПЗ»: предоставление подъездного (соединительного) пути по прохождению вагонов на станции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Тендык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ТОО «АНПЗ»)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16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«РТИ-АНПЗ»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074339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140740005013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2 934 023 828,20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1D6AB7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Услуги железнодорожного траспорта по перевозкам нефтепродуктов в вагонах-цистернах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(ТЭО по перевозке грузов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транспортом с представлением услуг оперирования вагонов)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r>
              <w:rPr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sz w:val="20"/>
                <w:szCs w:val="20"/>
              </w:rPr>
              <w:t>азМ</w:t>
            </w:r>
            <w:proofErr w:type="spellEnd"/>
            <w:r>
              <w:rPr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sz w:val="20"/>
                <w:szCs w:val="20"/>
              </w:rPr>
              <w:t>найГаз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Өнімдері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1D6AB7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070740007153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175 542 145,81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переработке нефти и (или) конденсата газового стабильного (газового конденсата), и (или) продуктов переработки и отгрузке нефтепродуктов на АНПЗ (с учетом акцизов, ЦЗЛ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«А</w:t>
            </w:r>
            <w:r>
              <w:rPr>
                <w:sz w:val="20"/>
                <w:szCs w:val="20"/>
                <w:lang w:val="kk-KZ"/>
              </w:rPr>
              <w:t>тырауский нефтеперерабатыващий завод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A66D5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040740000537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76 931 131 834,80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переработке нефти (Работы по переработке сырой нефти на ПНХЗ)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6949A1" w:rsidRDefault="00736696" w:rsidP="00736696">
            <w:pPr>
              <w:jc w:val="center"/>
              <w:rPr>
                <w:sz w:val="20"/>
                <w:szCs w:val="20"/>
              </w:rPr>
            </w:pPr>
            <w:r w:rsidRPr="006949A1">
              <w:rPr>
                <w:sz w:val="20"/>
                <w:szCs w:val="20"/>
              </w:rPr>
              <w:t>ТОО «Павлодарский нефтехимический завод»</w:t>
            </w:r>
          </w:p>
          <w:p w:rsidR="00736696" w:rsidRPr="006949A1" w:rsidRDefault="00736696" w:rsidP="00736696">
            <w:pPr>
              <w:jc w:val="center"/>
              <w:rPr>
                <w:sz w:val="20"/>
                <w:szCs w:val="20"/>
              </w:rPr>
            </w:pPr>
            <w:r w:rsidRPr="006949A1">
              <w:rPr>
                <w:sz w:val="20"/>
                <w:szCs w:val="20"/>
              </w:rPr>
              <w:t>БИН</w:t>
            </w:r>
          </w:p>
          <w:p w:rsidR="00736696" w:rsidRPr="001D26B6" w:rsidRDefault="00736696" w:rsidP="00736696">
            <w:pPr>
              <w:jc w:val="center"/>
              <w:rPr>
                <w:sz w:val="20"/>
                <w:szCs w:val="20"/>
              </w:rPr>
            </w:pPr>
            <w:r w:rsidRPr="006949A1">
              <w:rPr>
                <w:sz w:val="20"/>
                <w:szCs w:val="20"/>
              </w:rPr>
              <w:t>001140000362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26 265 321 029,63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 (Нефть сырая, соответствующая требованиям СТ РК 1347-2005, для дальнейшей переработки на ПНХЗ)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Эмбамунайгаз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1D26B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120240021112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26 880 000 000,00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 (Нефть сырая, соответствующая требованиям СТ РК 1347-2005, для дальнейшей переработки на ПНХЗ)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Озенмунайгаз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E03ED5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120240020997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34 216 000 000,00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Нефть (Нефть сырая, соответствующая требованиям СТ РК 1347-2005, для дальнейшей переработки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АНП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Нефть (Нефть сырая, соответствующая требованиям СТ РК 1347-2005, для дальнейшей переработки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АНП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Озенмунайгаз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E03ED5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120240020997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106 400 000 000,00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214AFF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A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диагностированию/экспертизе/анализу/испытаниям/тестированию/осмотру (Услуги по выдаче сертификатов о происхождении товара)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один источник</w:t>
            </w:r>
          </w:p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пп.2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 xml:space="preserve">Палата предпринимателей 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г. Астана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131040015482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214AFF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 w:rsidRPr="00214AFF">
              <w:rPr>
                <w:sz w:val="20"/>
                <w:szCs w:val="20"/>
                <w:lang w:val="kk-KZ"/>
              </w:rPr>
              <w:t>504 000,00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214AFF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A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продлению лицензий на право использования программного обеспечения (Услуги по продлению лицензий на право использования программного обеспечения для оформления таможенных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один источник</w:t>
            </w:r>
          </w:p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пп.2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 w:rsidRPr="00214AFF">
              <w:rPr>
                <w:sz w:val="20"/>
                <w:szCs w:val="20"/>
              </w:rPr>
              <w:t>ТОО «</w:t>
            </w:r>
            <w:r>
              <w:rPr>
                <w:sz w:val="20"/>
                <w:szCs w:val="20"/>
                <w:lang w:val="en-US"/>
              </w:rPr>
              <w:t>Seс</w:t>
            </w:r>
            <w:r w:rsidRPr="00214AFF">
              <w:rPr>
                <w:sz w:val="20"/>
                <w:szCs w:val="20"/>
                <w:lang w:val="en-US"/>
              </w:rPr>
              <w:t>tor-3</w:t>
            </w:r>
            <w:r w:rsidRPr="00214AFF"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214AFF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041040007026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214AFF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 w:rsidRPr="00214AFF">
              <w:rPr>
                <w:sz w:val="20"/>
                <w:szCs w:val="20"/>
                <w:lang w:val="kk-KZ"/>
              </w:rPr>
              <w:t>159 600,00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аутсорсингу персонала (Услуги по предоставлению персонала)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 «Корпоративный университет «</w:t>
            </w:r>
            <w:proofErr w:type="spellStart"/>
            <w:r>
              <w:rPr>
                <w:sz w:val="20"/>
                <w:szCs w:val="20"/>
              </w:rPr>
              <w:t>Самрук-Казына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Pr="001835ED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040340004684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680 235 133,76 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«Услуги санитарные (дезинфекция, дезинсекция, дератизация и аналогичные)» (Услуги санитарные (дезинфекция, дезинсекция и аналогичные) офиса ЦА АО «РД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2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«Дезинфекция Профи»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081040002805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1 556 020,48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аренде легковых автомобилей с водителем (Автотранспортные услуги по разовым заявкам в г. Астана и г. Алматы)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КазТрансГаз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Өнімдері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050840009020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9625EC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7 806 400,00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тушению пожаров/предупреждению пожаров (Услуги по тушению/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пожаров в административном помещении АО «РД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4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Семсер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>Өрт сөндіруші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060940004828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17 072 888,00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предоставлению доступа к информационным ресурсам (Доступ к Интернет ресурсу Учет.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сетевой доступ к бухгалтерской информации и консультации специалистов на портале Учет.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www.uchet.kz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2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r>
              <w:rPr>
                <w:sz w:val="20"/>
                <w:szCs w:val="20"/>
                <w:lang w:val="en-US"/>
              </w:rPr>
              <w:t>The Boss media group</w:t>
            </w:r>
            <w:r>
              <w:rPr>
                <w:sz w:val="20"/>
                <w:szCs w:val="20"/>
              </w:rPr>
              <w:t>»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736696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071140021902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Default="00736696" w:rsidP="007366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342 000,00</w:t>
            </w:r>
          </w:p>
        </w:tc>
      </w:tr>
      <w:tr w:rsidR="00736696" w:rsidRPr="00A41576" w:rsidTr="00736696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367396" w:rsidRDefault="00736696" w:rsidP="00736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Default="00736696" w:rsidP="0073669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актуариев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актуарной оценке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обязательств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состоянию на 31 Декабря 2017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lastRenderedPageBreak/>
              <w:t>один источник</w:t>
            </w:r>
          </w:p>
          <w:p w:rsidR="00736696" w:rsidRPr="00D01717" w:rsidRDefault="00736696" w:rsidP="00736696">
            <w:pPr>
              <w:jc w:val="center"/>
              <w:rPr>
                <w:sz w:val="20"/>
                <w:szCs w:val="20"/>
              </w:rPr>
            </w:pPr>
            <w:r w:rsidRPr="00D01717">
              <w:rPr>
                <w:sz w:val="20"/>
                <w:szCs w:val="20"/>
              </w:rPr>
              <w:t>пп.</w:t>
            </w:r>
            <w:r>
              <w:rPr>
                <w:sz w:val="20"/>
                <w:szCs w:val="20"/>
              </w:rPr>
              <w:t>2</w:t>
            </w:r>
            <w:r w:rsidRPr="00D01717">
              <w:rPr>
                <w:sz w:val="20"/>
                <w:szCs w:val="20"/>
              </w:rPr>
              <w:t xml:space="preserve"> п.1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96" w:rsidRPr="00780C84" w:rsidRDefault="00736696" w:rsidP="007366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Nauman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Associates, Consulting Actuaries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96" w:rsidRPr="00834314" w:rsidRDefault="00736696" w:rsidP="0073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  <w:r>
              <w:rPr>
                <w:sz w:val="20"/>
                <w:szCs w:val="20"/>
              </w:rPr>
              <w:t xml:space="preserve"> 300,00 тенге без учета НДС (1 795,00 </w:t>
            </w:r>
            <w:r>
              <w:rPr>
                <w:sz w:val="20"/>
                <w:szCs w:val="20"/>
              </w:rPr>
              <w:lastRenderedPageBreak/>
              <w:t>долларов США по курсу 340 тенге за 1 доллар США)</w:t>
            </w:r>
          </w:p>
        </w:tc>
      </w:tr>
    </w:tbl>
    <w:p w:rsidR="00AA266D" w:rsidRDefault="00AA266D" w:rsidP="00AA266D">
      <w:pPr>
        <w:rPr>
          <w:b/>
        </w:rPr>
      </w:pPr>
    </w:p>
    <w:sectPr w:rsidR="00AA266D" w:rsidSect="00AB4294">
      <w:pgSz w:w="11906" w:h="16838"/>
      <w:pgMar w:top="454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0"/>
    <w:rsid w:val="000B4C98"/>
    <w:rsid w:val="00137967"/>
    <w:rsid w:val="00147A2D"/>
    <w:rsid w:val="006E7270"/>
    <w:rsid w:val="00736696"/>
    <w:rsid w:val="008D4F41"/>
    <w:rsid w:val="009D4E75"/>
    <w:rsid w:val="00AA266D"/>
    <w:rsid w:val="00AB4294"/>
    <w:rsid w:val="00D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081-DC40-4E7A-856A-BFF9C0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10</cp:revision>
  <cp:lastPrinted>2018-01-08T10:40:00Z</cp:lastPrinted>
  <dcterms:created xsi:type="dcterms:W3CDTF">2017-11-28T06:24:00Z</dcterms:created>
  <dcterms:modified xsi:type="dcterms:W3CDTF">2018-03-29T13:28:00Z</dcterms:modified>
</cp:coreProperties>
</file>